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D6C" w:rsidRDefault="00D73D6C" w:rsidP="006856D4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jc w:val="right"/>
        <w:rPr>
          <w:rStyle w:val="a7"/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4F429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72F38434" wp14:editId="0323B32F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2181860" cy="723900"/>
            <wp:effectExtent l="0" t="0" r="8890" b="0"/>
            <wp:wrapTight wrapText="bothSides">
              <wp:wrapPolygon edited="0">
                <wp:start x="3017" y="0"/>
                <wp:lineTo x="0" y="2842"/>
                <wp:lineTo x="0" y="11368"/>
                <wp:lineTo x="2075" y="18189"/>
                <wp:lineTo x="2075" y="19326"/>
                <wp:lineTo x="2452" y="21032"/>
                <wp:lineTo x="2829" y="21032"/>
                <wp:lineTo x="4149" y="21032"/>
                <wp:lineTo x="4526" y="21032"/>
                <wp:lineTo x="5092" y="18758"/>
                <wp:lineTo x="21499" y="16484"/>
                <wp:lineTo x="21499" y="9095"/>
                <wp:lineTo x="7355" y="9095"/>
                <wp:lineTo x="7732" y="6253"/>
                <wp:lineTo x="6601" y="2842"/>
                <wp:lineTo x="3960" y="0"/>
                <wp:lineTo x="3017" y="0"/>
              </wp:wrapPolygon>
            </wp:wrapTight>
            <wp:docPr id="1" name="Рисунок 1" descr="Z:\Брендбук\Фирменный стиль Росреестр 2022 г_\наши логотипы\Упрощенное лого Челябин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Z:\Брендбук\Фирменный стиль Росреестр 2022 г_\наши логотипы\Упрощенное лого Челябин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86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2771" w:rsidRPr="00D73D6C" w:rsidRDefault="002C773B" w:rsidP="006856D4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jc w:val="right"/>
        <w:rPr>
          <w:rStyle w:val="a7"/>
          <w:rFonts w:ascii="Times New Roman" w:hAnsi="Times New Roman" w:cs="Times New Roman"/>
          <w:bCs/>
          <w:sz w:val="28"/>
          <w:szCs w:val="28"/>
        </w:rPr>
      </w:pPr>
      <w:r>
        <w:rPr>
          <w:rStyle w:val="a7"/>
          <w:rFonts w:ascii="Times New Roman" w:hAnsi="Times New Roman" w:cs="Times New Roman"/>
          <w:bCs/>
          <w:sz w:val="28"/>
          <w:szCs w:val="28"/>
        </w:rPr>
        <w:t>2</w:t>
      </w:r>
      <w:r w:rsidR="00DA04D2">
        <w:rPr>
          <w:rStyle w:val="a7"/>
          <w:rFonts w:ascii="Times New Roman" w:hAnsi="Times New Roman" w:cs="Times New Roman"/>
          <w:bCs/>
          <w:sz w:val="28"/>
          <w:szCs w:val="28"/>
        </w:rPr>
        <w:t>5</w:t>
      </w:r>
      <w:r w:rsidR="00E76C3B">
        <w:rPr>
          <w:rStyle w:val="a7"/>
          <w:rFonts w:ascii="Times New Roman" w:hAnsi="Times New Roman" w:cs="Times New Roman"/>
          <w:bCs/>
          <w:sz w:val="28"/>
          <w:szCs w:val="28"/>
        </w:rPr>
        <w:t>.</w:t>
      </w:r>
      <w:r w:rsidR="00854FD7">
        <w:rPr>
          <w:rStyle w:val="a7"/>
          <w:rFonts w:ascii="Times New Roman" w:hAnsi="Times New Roman" w:cs="Times New Roman"/>
          <w:bCs/>
          <w:sz w:val="28"/>
          <w:szCs w:val="28"/>
        </w:rPr>
        <w:t>0</w:t>
      </w:r>
      <w:r w:rsidR="00E76C3B">
        <w:rPr>
          <w:rStyle w:val="a7"/>
          <w:rFonts w:ascii="Times New Roman" w:hAnsi="Times New Roman" w:cs="Times New Roman"/>
          <w:bCs/>
          <w:sz w:val="28"/>
          <w:szCs w:val="28"/>
        </w:rPr>
        <w:t>7</w:t>
      </w:r>
      <w:r w:rsidR="004F2771" w:rsidRPr="00D73D6C">
        <w:rPr>
          <w:rStyle w:val="a7"/>
          <w:rFonts w:ascii="Times New Roman" w:hAnsi="Times New Roman" w:cs="Times New Roman"/>
          <w:bCs/>
          <w:sz w:val="28"/>
          <w:szCs w:val="28"/>
        </w:rPr>
        <w:t>.202</w:t>
      </w:r>
      <w:r w:rsidR="00854FD7">
        <w:rPr>
          <w:rStyle w:val="a7"/>
          <w:rFonts w:ascii="Times New Roman" w:hAnsi="Times New Roman" w:cs="Times New Roman"/>
          <w:bCs/>
          <w:sz w:val="28"/>
          <w:szCs w:val="28"/>
        </w:rPr>
        <w:t>4</w:t>
      </w:r>
    </w:p>
    <w:p w:rsidR="003437AA" w:rsidRPr="00924A80" w:rsidRDefault="003437AA" w:rsidP="00924A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C63277" w:rsidRPr="0099314E" w:rsidRDefault="007E3954" w:rsidP="00F44F77">
      <w:pPr>
        <w:spacing w:after="0" w:line="240" w:lineRule="auto"/>
        <w:jc w:val="center"/>
        <w:rPr>
          <w:rFonts w:ascii="Times New Roman" w:hAnsi="Times New Roman" w:cs="Times New Roman"/>
          <w:b/>
          <w:color w:val="0070C0"/>
          <w:sz w:val="28"/>
          <w:szCs w:val="28"/>
        </w:rPr>
      </w:pPr>
      <w:r w:rsidRPr="0099314E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За 3 года действия закона о </w:t>
      </w:r>
      <w:r w:rsidR="002C773B" w:rsidRPr="0099314E">
        <w:rPr>
          <w:rFonts w:ascii="Times New Roman" w:hAnsi="Times New Roman" w:cs="Times New Roman"/>
          <w:b/>
          <w:color w:val="0070C0"/>
          <w:sz w:val="28"/>
          <w:szCs w:val="28"/>
        </w:rPr>
        <w:t>выявлени</w:t>
      </w:r>
      <w:r w:rsidRPr="0099314E">
        <w:rPr>
          <w:rFonts w:ascii="Times New Roman" w:hAnsi="Times New Roman" w:cs="Times New Roman"/>
          <w:b/>
          <w:color w:val="0070C0"/>
          <w:sz w:val="28"/>
          <w:szCs w:val="28"/>
        </w:rPr>
        <w:t>и</w:t>
      </w:r>
      <w:r w:rsidR="002C773B" w:rsidRPr="0099314E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правообладателей ранее учтенной недвижимости</w:t>
      </w:r>
      <w:r w:rsidRPr="0099314E">
        <w:rPr>
          <w:rFonts w:ascii="Times New Roman" w:hAnsi="Times New Roman" w:cs="Times New Roman"/>
          <w:b/>
          <w:color w:val="0070C0"/>
          <w:sz w:val="28"/>
          <w:szCs w:val="28"/>
        </w:rPr>
        <w:t xml:space="preserve"> в Росреестре зарегистрировано более 76 тыс. прав южноуральцев</w:t>
      </w:r>
    </w:p>
    <w:p w:rsidR="00C63277" w:rsidRDefault="00C63277" w:rsidP="009C42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94A70" w:rsidRPr="00914ED2" w:rsidRDefault="00265FC4" w:rsidP="00914ED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</w:t>
      </w:r>
      <w:r w:rsidR="007E3954">
        <w:rPr>
          <w:rFonts w:ascii="Times New Roman" w:hAnsi="Times New Roman" w:cs="Times New Roman"/>
          <w:b/>
          <w:sz w:val="28"/>
          <w:szCs w:val="28"/>
        </w:rPr>
        <w:t xml:space="preserve"> рамках работы по </w:t>
      </w:r>
      <w:r w:rsidR="007E3954" w:rsidRPr="007E3954">
        <w:rPr>
          <w:rFonts w:ascii="Times New Roman" w:hAnsi="Times New Roman" w:cs="Times New Roman"/>
          <w:b/>
          <w:sz w:val="28"/>
          <w:szCs w:val="28"/>
        </w:rPr>
        <w:t xml:space="preserve">выявлению правообладателей ранее учтенной недвижимости и внесению сведений в ЕГРН </w:t>
      </w:r>
      <w:r w:rsidR="00914ED2" w:rsidRPr="00914ED2">
        <w:rPr>
          <w:rFonts w:ascii="Times New Roman" w:hAnsi="Times New Roman" w:cs="Times New Roman"/>
          <w:b/>
          <w:sz w:val="28"/>
          <w:szCs w:val="28"/>
        </w:rPr>
        <w:t>Управлени</w:t>
      </w:r>
      <w:r w:rsidR="007E3954">
        <w:rPr>
          <w:rFonts w:ascii="Times New Roman" w:hAnsi="Times New Roman" w:cs="Times New Roman"/>
          <w:b/>
          <w:sz w:val="28"/>
          <w:szCs w:val="28"/>
        </w:rPr>
        <w:t>ем</w:t>
      </w:r>
      <w:r w:rsidR="00914ED2" w:rsidRPr="00914ED2">
        <w:rPr>
          <w:rFonts w:ascii="Times New Roman" w:hAnsi="Times New Roman" w:cs="Times New Roman"/>
          <w:b/>
          <w:sz w:val="28"/>
          <w:szCs w:val="28"/>
        </w:rPr>
        <w:t xml:space="preserve"> Росреестра по Челябинской области </w:t>
      </w:r>
      <w:r w:rsidR="007E3954" w:rsidRPr="007E3954">
        <w:rPr>
          <w:rFonts w:ascii="Times New Roman" w:hAnsi="Times New Roman" w:cs="Times New Roman"/>
          <w:b/>
          <w:sz w:val="28"/>
          <w:szCs w:val="28"/>
        </w:rPr>
        <w:t>осуществлена регистрация р</w:t>
      </w:r>
      <w:r w:rsidR="007E3954">
        <w:rPr>
          <w:rFonts w:ascii="Times New Roman" w:hAnsi="Times New Roman" w:cs="Times New Roman"/>
          <w:b/>
          <w:sz w:val="28"/>
          <w:szCs w:val="28"/>
        </w:rPr>
        <w:t xml:space="preserve">анее возникших прав </w:t>
      </w:r>
      <w:r>
        <w:rPr>
          <w:rFonts w:ascii="Times New Roman" w:hAnsi="Times New Roman" w:cs="Times New Roman"/>
          <w:b/>
          <w:sz w:val="28"/>
          <w:szCs w:val="28"/>
        </w:rPr>
        <w:t xml:space="preserve">на более чем </w:t>
      </w:r>
      <w:r w:rsidR="007E3954" w:rsidRPr="007E3954">
        <w:rPr>
          <w:rFonts w:ascii="Times New Roman" w:hAnsi="Times New Roman" w:cs="Times New Roman"/>
          <w:b/>
          <w:sz w:val="28"/>
          <w:szCs w:val="28"/>
        </w:rPr>
        <w:t>76</w:t>
      </w:r>
      <w:r w:rsidR="007E3954">
        <w:rPr>
          <w:rFonts w:ascii="Times New Roman" w:hAnsi="Times New Roman" w:cs="Times New Roman"/>
          <w:b/>
          <w:sz w:val="28"/>
          <w:szCs w:val="28"/>
        </w:rPr>
        <w:t> </w:t>
      </w:r>
      <w:r>
        <w:rPr>
          <w:rFonts w:ascii="Times New Roman" w:hAnsi="Times New Roman" w:cs="Times New Roman"/>
          <w:b/>
          <w:sz w:val="28"/>
          <w:szCs w:val="28"/>
        </w:rPr>
        <w:t>тысяч</w:t>
      </w:r>
      <w:r w:rsidR="007E3954">
        <w:rPr>
          <w:rFonts w:ascii="Times New Roman" w:hAnsi="Times New Roman" w:cs="Times New Roman"/>
          <w:b/>
          <w:sz w:val="28"/>
          <w:szCs w:val="28"/>
        </w:rPr>
        <w:t xml:space="preserve"> объектов недвижимого имущества</w:t>
      </w:r>
      <w:r w:rsidR="00093420">
        <w:rPr>
          <w:rFonts w:ascii="Times New Roman" w:hAnsi="Times New Roman" w:cs="Times New Roman"/>
          <w:b/>
          <w:sz w:val="28"/>
          <w:szCs w:val="28"/>
        </w:rPr>
        <w:t>.</w:t>
      </w:r>
    </w:p>
    <w:p w:rsidR="00241152" w:rsidRDefault="002C773B" w:rsidP="002C773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C773B">
        <w:rPr>
          <w:rFonts w:ascii="Times New Roman" w:hAnsi="Times New Roman" w:cs="Times New Roman"/>
          <w:sz w:val="28"/>
          <w:szCs w:val="28"/>
        </w:rPr>
        <w:t xml:space="preserve">Федеральный закон от 30.12.2020 № 518-ФЗ «О внесении изменений в отдельные законодательные акты Российской Федерации» </w:t>
      </w:r>
      <w:r w:rsidR="00265FC4">
        <w:rPr>
          <w:rFonts w:ascii="Times New Roman" w:hAnsi="Times New Roman" w:cs="Times New Roman"/>
          <w:sz w:val="28"/>
          <w:szCs w:val="28"/>
        </w:rPr>
        <w:t xml:space="preserve">действует уже 3 года, он </w:t>
      </w:r>
      <w:r w:rsidRPr="002C773B">
        <w:rPr>
          <w:rFonts w:ascii="Times New Roman" w:hAnsi="Times New Roman" w:cs="Times New Roman"/>
          <w:sz w:val="28"/>
          <w:szCs w:val="28"/>
        </w:rPr>
        <w:t xml:space="preserve">регламентирует порядок выявления правообладателей ранее учтенной недвижимости. </w:t>
      </w:r>
      <w:r w:rsidR="007E3954" w:rsidRPr="002C773B">
        <w:rPr>
          <w:rFonts w:ascii="Times New Roman" w:hAnsi="Times New Roman" w:cs="Times New Roman"/>
          <w:sz w:val="28"/>
          <w:szCs w:val="28"/>
        </w:rPr>
        <w:t xml:space="preserve">Речь идет об объектах, права на которые возникли до 31 января 1998 года, но до настоящего времени не зарегистрированы в ЕГРН. </w:t>
      </w:r>
      <w:r w:rsidRPr="002C773B">
        <w:rPr>
          <w:rFonts w:ascii="Times New Roman" w:hAnsi="Times New Roman" w:cs="Times New Roman"/>
          <w:sz w:val="28"/>
          <w:szCs w:val="28"/>
        </w:rPr>
        <w:t>Реализацией закона занимаются органы местного самоуправления, которые самостоятельно проводят анализ сведений в архивах, запрашивают информацию в налоговых органах, органах внутренних дел, нотариусов и т.д. В случае выявления владельцев ранее учтенных объектов муниципалитеты информируют их и направляют в Росреестр заявления о внесении в ЕГРН соответствующих сведений.</w:t>
      </w:r>
    </w:p>
    <w:p w:rsidR="00F54F83" w:rsidRDefault="00265FC4" w:rsidP="00265F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5FC4">
        <w:rPr>
          <w:rFonts w:ascii="Times New Roman" w:hAnsi="Times New Roman" w:cs="Times New Roman"/>
          <w:sz w:val="28"/>
          <w:szCs w:val="28"/>
        </w:rPr>
        <w:t xml:space="preserve">С 29 июня 2021 года </w:t>
      </w:r>
      <w:r>
        <w:rPr>
          <w:rFonts w:ascii="Times New Roman" w:hAnsi="Times New Roman" w:cs="Times New Roman"/>
          <w:sz w:val="28"/>
          <w:szCs w:val="28"/>
        </w:rPr>
        <w:t xml:space="preserve">(дата вступления в силу </w:t>
      </w:r>
      <w:r w:rsidRPr="00265FC4">
        <w:rPr>
          <w:rFonts w:ascii="Times New Roman" w:hAnsi="Times New Roman" w:cs="Times New Roman"/>
          <w:sz w:val="28"/>
          <w:szCs w:val="28"/>
        </w:rPr>
        <w:t>закона о выявлении правообладателей ранее учтенных объектов недвижимости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65FC4">
        <w:rPr>
          <w:rFonts w:ascii="Times New Roman" w:hAnsi="Times New Roman" w:cs="Times New Roman"/>
          <w:sz w:val="28"/>
          <w:szCs w:val="28"/>
        </w:rPr>
        <w:t xml:space="preserve"> по 1 июля 2024 года </w:t>
      </w:r>
      <w:r w:rsidR="00F54F83">
        <w:rPr>
          <w:rFonts w:ascii="Times New Roman" w:hAnsi="Times New Roman" w:cs="Times New Roman"/>
          <w:sz w:val="28"/>
          <w:szCs w:val="28"/>
        </w:rPr>
        <w:t xml:space="preserve">в </w:t>
      </w:r>
      <w:r w:rsidRPr="00265FC4">
        <w:rPr>
          <w:rFonts w:ascii="Times New Roman" w:hAnsi="Times New Roman" w:cs="Times New Roman"/>
          <w:sz w:val="28"/>
          <w:szCs w:val="28"/>
        </w:rPr>
        <w:t>Челябинской области осуществлена регистрация ра</w:t>
      </w:r>
      <w:r>
        <w:rPr>
          <w:rFonts w:ascii="Times New Roman" w:hAnsi="Times New Roman" w:cs="Times New Roman"/>
          <w:sz w:val="28"/>
          <w:szCs w:val="28"/>
        </w:rPr>
        <w:t xml:space="preserve">нее возникших прав в отношении </w:t>
      </w:r>
      <w:r w:rsidRPr="00265FC4">
        <w:rPr>
          <w:rFonts w:ascii="Times New Roman" w:hAnsi="Times New Roman" w:cs="Times New Roman"/>
          <w:sz w:val="28"/>
          <w:szCs w:val="28"/>
        </w:rPr>
        <w:t>76 274 ранее учтенных объектов недвижимости,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65FC4">
        <w:rPr>
          <w:rFonts w:ascii="Times New Roman" w:hAnsi="Times New Roman" w:cs="Times New Roman"/>
          <w:sz w:val="28"/>
          <w:szCs w:val="28"/>
        </w:rPr>
        <w:t>46 185 объектов были сняты с кадастрового учета по результатам рассмотрения заявлений от органов местного самоуправления и выявлено 28 537 правообладателей в отношении 25 960 объектов недвижимости.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2C773B" w:rsidRDefault="00265FC4" w:rsidP="00265FC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Работа </w:t>
      </w:r>
      <w:r w:rsidR="00F54F83" w:rsidRPr="00265FC4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F54F83">
        <w:rPr>
          <w:rFonts w:ascii="Times New Roman" w:hAnsi="Times New Roman" w:cs="Times New Roman"/>
          <w:sz w:val="28"/>
          <w:szCs w:val="28"/>
        </w:rPr>
        <w:t xml:space="preserve">региона </w:t>
      </w:r>
      <w:r>
        <w:rPr>
          <w:rFonts w:ascii="Times New Roman" w:hAnsi="Times New Roman" w:cs="Times New Roman"/>
          <w:sz w:val="28"/>
          <w:szCs w:val="28"/>
        </w:rPr>
        <w:t>продолжается</w:t>
      </w:r>
      <w:r w:rsidR="00F54F83">
        <w:rPr>
          <w:rFonts w:ascii="Times New Roman" w:hAnsi="Times New Roman" w:cs="Times New Roman"/>
          <w:sz w:val="28"/>
          <w:szCs w:val="28"/>
        </w:rPr>
        <w:t>, однако в нескольких муниципалитетах она уже успешно завершена</w:t>
      </w:r>
      <w:r w:rsidR="00865014">
        <w:rPr>
          <w:rFonts w:ascii="Times New Roman" w:hAnsi="Times New Roman" w:cs="Times New Roman"/>
          <w:sz w:val="28"/>
          <w:szCs w:val="28"/>
        </w:rPr>
        <w:t xml:space="preserve"> в отношении объектов, стоящих на кадастровом учете</w:t>
      </w:r>
      <w:r w:rsidR="00F54F83">
        <w:rPr>
          <w:rFonts w:ascii="Times New Roman" w:hAnsi="Times New Roman" w:cs="Times New Roman"/>
          <w:sz w:val="28"/>
          <w:szCs w:val="28"/>
        </w:rPr>
        <w:t xml:space="preserve">. В ЕГРН полностью внесена информация </w:t>
      </w:r>
      <w:r w:rsidR="00D731F6">
        <w:rPr>
          <w:rFonts w:ascii="Times New Roman" w:hAnsi="Times New Roman" w:cs="Times New Roman"/>
          <w:sz w:val="28"/>
          <w:szCs w:val="28"/>
        </w:rPr>
        <w:t>в части</w:t>
      </w:r>
      <w:r w:rsidR="00F54F83">
        <w:rPr>
          <w:rFonts w:ascii="Times New Roman" w:hAnsi="Times New Roman" w:cs="Times New Roman"/>
          <w:sz w:val="28"/>
          <w:szCs w:val="28"/>
        </w:rPr>
        <w:t xml:space="preserve"> выявления правообладателей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54F83" w:rsidRPr="00F54F83">
        <w:rPr>
          <w:rFonts w:ascii="Times New Roman" w:hAnsi="Times New Roman" w:cs="Times New Roman"/>
          <w:sz w:val="28"/>
          <w:szCs w:val="28"/>
        </w:rPr>
        <w:t>ранее учтенной недвижимости</w:t>
      </w:r>
      <w:r w:rsidR="00865014">
        <w:rPr>
          <w:rFonts w:ascii="Times New Roman" w:hAnsi="Times New Roman" w:cs="Times New Roman"/>
          <w:sz w:val="28"/>
          <w:szCs w:val="28"/>
        </w:rPr>
        <w:t xml:space="preserve">, </w:t>
      </w:r>
      <w:r w:rsidR="00F54F83">
        <w:rPr>
          <w:rFonts w:ascii="Times New Roman" w:hAnsi="Times New Roman" w:cs="Times New Roman"/>
          <w:sz w:val="28"/>
          <w:szCs w:val="28"/>
        </w:rPr>
        <w:t xml:space="preserve">расположенной в </w:t>
      </w:r>
      <w:r w:rsidR="00F54F83" w:rsidRPr="00F54F83">
        <w:rPr>
          <w:rFonts w:ascii="Times New Roman" w:hAnsi="Times New Roman" w:cs="Times New Roman"/>
          <w:sz w:val="28"/>
          <w:szCs w:val="28"/>
        </w:rPr>
        <w:t>Аргаяшск</w:t>
      </w:r>
      <w:r w:rsidR="00F54F83">
        <w:rPr>
          <w:rFonts w:ascii="Times New Roman" w:hAnsi="Times New Roman" w:cs="Times New Roman"/>
          <w:sz w:val="28"/>
          <w:szCs w:val="28"/>
        </w:rPr>
        <w:t>ом</w:t>
      </w:r>
      <w:r w:rsidR="00F54F83" w:rsidRPr="00F54F83">
        <w:rPr>
          <w:rFonts w:ascii="Times New Roman" w:hAnsi="Times New Roman" w:cs="Times New Roman"/>
          <w:sz w:val="28"/>
          <w:szCs w:val="28"/>
        </w:rPr>
        <w:t>, Брединск</w:t>
      </w:r>
      <w:r w:rsidR="00F54F83">
        <w:rPr>
          <w:rFonts w:ascii="Times New Roman" w:hAnsi="Times New Roman" w:cs="Times New Roman"/>
          <w:sz w:val="28"/>
          <w:szCs w:val="28"/>
        </w:rPr>
        <w:t>ом</w:t>
      </w:r>
      <w:r w:rsidR="00F54F83" w:rsidRPr="00F54F83">
        <w:rPr>
          <w:rFonts w:ascii="Times New Roman" w:hAnsi="Times New Roman" w:cs="Times New Roman"/>
          <w:sz w:val="28"/>
          <w:szCs w:val="28"/>
        </w:rPr>
        <w:t>, Варненск</w:t>
      </w:r>
      <w:r w:rsidR="00F54F83">
        <w:rPr>
          <w:rFonts w:ascii="Times New Roman" w:hAnsi="Times New Roman" w:cs="Times New Roman"/>
          <w:sz w:val="28"/>
          <w:szCs w:val="28"/>
        </w:rPr>
        <w:t>ом</w:t>
      </w:r>
      <w:r w:rsidR="00F54F83" w:rsidRPr="00F54F83">
        <w:rPr>
          <w:rFonts w:ascii="Times New Roman" w:hAnsi="Times New Roman" w:cs="Times New Roman"/>
          <w:sz w:val="28"/>
          <w:szCs w:val="28"/>
        </w:rPr>
        <w:t>, Кизильск</w:t>
      </w:r>
      <w:r w:rsidR="00F54F83">
        <w:rPr>
          <w:rFonts w:ascii="Times New Roman" w:hAnsi="Times New Roman" w:cs="Times New Roman"/>
          <w:sz w:val="28"/>
          <w:szCs w:val="28"/>
        </w:rPr>
        <w:t>ом</w:t>
      </w:r>
      <w:r w:rsidR="00F54F83" w:rsidRPr="00F54F83">
        <w:rPr>
          <w:rFonts w:ascii="Times New Roman" w:hAnsi="Times New Roman" w:cs="Times New Roman"/>
          <w:sz w:val="28"/>
          <w:szCs w:val="28"/>
        </w:rPr>
        <w:t>, Кунашакск</w:t>
      </w:r>
      <w:r w:rsidR="00F54F83">
        <w:rPr>
          <w:rFonts w:ascii="Times New Roman" w:hAnsi="Times New Roman" w:cs="Times New Roman"/>
          <w:sz w:val="28"/>
          <w:szCs w:val="28"/>
        </w:rPr>
        <w:t>ом</w:t>
      </w:r>
      <w:r w:rsidR="00F54F83" w:rsidRPr="00F54F83">
        <w:rPr>
          <w:rFonts w:ascii="Times New Roman" w:hAnsi="Times New Roman" w:cs="Times New Roman"/>
          <w:sz w:val="28"/>
          <w:szCs w:val="28"/>
        </w:rPr>
        <w:t xml:space="preserve"> муниципальны</w:t>
      </w:r>
      <w:r w:rsidR="00F54F83">
        <w:rPr>
          <w:rFonts w:ascii="Times New Roman" w:hAnsi="Times New Roman" w:cs="Times New Roman"/>
          <w:sz w:val="28"/>
          <w:szCs w:val="28"/>
        </w:rPr>
        <w:t>х</w:t>
      </w:r>
      <w:r w:rsidR="00F54F83" w:rsidRPr="00F54F83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54F83">
        <w:rPr>
          <w:rFonts w:ascii="Times New Roman" w:hAnsi="Times New Roman" w:cs="Times New Roman"/>
          <w:sz w:val="28"/>
          <w:szCs w:val="28"/>
        </w:rPr>
        <w:t>ах</w:t>
      </w:r>
      <w:r w:rsidR="00F54F83" w:rsidRPr="00F54F83">
        <w:rPr>
          <w:rFonts w:ascii="Times New Roman" w:hAnsi="Times New Roman" w:cs="Times New Roman"/>
          <w:sz w:val="28"/>
          <w:szCs w:val="28"/>
        </w:rPr>
        <w:t xml:space="preserve"> и Усть-Катавск</w:t>
      </w:r>
      <w:r w:rsidR="00F54F83">
        <w:rPr>
          <w:rFonts w:ascii="Times New Roman" w:hAnsi="Times New Roman" w:cs="Times New Roman"/>
          <w:sz w:val="28"/>
          <w:szCs w:val="28"/>
        </w:rPr>
        <w:t>ом</w:t>
      </w:r>
      <w:r w:rsidR="00F54F83" w:rsidRPr="00F54F83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F54F83">
        <w:rPr>
          <w:rFonts w:ascii="Times New Roman" w:hAnsi="Times New Roman" w:cs="Times New Roman"/>
          <w:sz w:val="28"/>
          <w:szCs w:val="28"/>
        </w:rPr>
        <w:t>м</w:t>
      </w:r>
      <w:r w:rsidR="00F54F83" w:rsidRPr="00F54F83">
        <w:rPr>
          <w:rFonts w:ascii="Times New Roman" w:hAnsi="Times New Roman" w:cs="Times New Roman"/>
          <w:sz w:val="28"/>
          <w:szCs w:val="28"/>
        </w:rPr>
        <w:t xml:space="preserve"> округ</w:t>
      </w:r>
      <w:r w:rsidR="00F54F83">
        <w:rPr>
          <w:rFonts w:ascii="Times New Roman" w:hAnsi="Times New Roman" w:cs="Times New Roman"/>
          <w:sz w:val="28"/>
          <w:szCs w:val="28"/>
        </w:rPr>
        <w:t>е</w:t>
      </w:r>
      <w:r w:rsidR="00F54F83" w:rsidRPr="00F54F83">
        <w:rPr>
          <w:rFonts w:ascii="Times New Roman" w:hAnsi="Times New Roman" w:cs="Times New Roman"/>
          <w:sz w:val="28"/>
          <w:szCs w:val="28"/>
        </w:rPr>
        <w:t>.</w:t>
      </w:r>
    </w:p>
    <w:p w:rsidR="002C773B" w:rsidRDefault="0012724F" w:rsidP="009A6F4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9A6F4A">
        <w:rPr>
          <w:rFonts w:ascii="Times New Roman" w:hAnsi="Times New Roman" w:cs="Times New Roman"/>
          <w:sz w:val="28"/>
          <w:szCs w:val="28"/>
        </w:rPr>
        <w:t>Н</w:t>
      </w:r>
      <w:r w:rsidR="009A6F4A" w:rsidRPr="009A6F4A">
        <w:rPr>
          <w:rFonts w:ascii="Times New Roman" w:hAnsi="Times New Roman" w:cs="Times New Roman"/>
          <w:sz w:val="28"/>
          <w:szCs w:val="28"/>
        </w:rPr>
        <w:t>аполнение ЕГРН точными и достоверными сведениями позволяет повышать актуальность и полноту данных об объектах</w:t>
      </w:r>
      <w:r w:rsidR="009A6F4A">
        <w:rPr>
          <w:rFonts w:ascii="Times New Roman" w:hAnsi="Times New Roman" w:cs="Times New Roman"/>
          <w:sz w:val="28"/>
          <w:szCs w:val="28"/>
        </w:rPr>
        <w:t xml:space="preserve"> недвижимо</w:t>
      </w:r>
      <w:r w:rsidR="00484871">
        <w:rPr>
          <w:rFonts w:ascii="Times New Roman" w:hAnsi="Times New Roman" w:cs="Times New Roman"/>
          <w:sz w:val="28"/>
          <w:szCs w:val="28"/>
        </w:rPr>
        <w:t>го имущества</w:t>
      </w:r>
      <w:r w:rsidR="009A6F4A" w:rsidRPr="009A6F4A">
        <w:rPr>
          <w:rFonts w:ascii="Times New Roman" w:hAnsi="Times New Roman" w:cs="Times New Roman"/>
          <w:sz w:val="28"/>
          <w:szCs w:val="28"/>
        </w:rPr>
        <w:t xml:space="preserve">, а также обеспечивает защиту имущественных </w:t>
      </w:r>
      <w:r w:rsidR="009A6F4A">
        <w:rPr>
          <w:rFonts w:ascii="Times New Roman" w:hAnsi="Times New Roman" w:cs="Times New Roman"/>
          <w:sz w:val="28"/>
          <w:szCs w:val="28"/>
        </w:rPr>
        <w:t>прав собственников</w:t>
      </w:r>
      <w:r w:rsidRPr="0012724F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- отмечает </w:t>
      </w:r>
      <w:r w:rsidRPr="0099314E">
        <w:rPr>
          <w:rFonts w:ascii="Times New Roman" w:hAnsi="Times New Roman" w:cs="Times New Roman"/>
          <w:b/>
          <w:sz w:val="28"/>
          <w:szCs w:val="28"/>
        </w:rPr>
        <w:t>заместитель руководителя Управления Росреестра по Челябинской области Ольга Юрченко</w:t>
      </w:r>
      <w:r>
        <w:rPr>
          <w:rFonts w:ascii="Times New Roman" w:hAnsi="Times New Roman" w:cs="Times New Roman"/>
          <w:sz w:val="28"/>
          <w:szCs w:val="28"/>
        </w:rPr>
        <w:t>. –</w:t>
      </w:r>
      <w:r w:rsidR="00D731F6">
        <w:rPr>
          <w:rFonts w:ascii="Times New Roman" w:hAnsi="Times New Roman" w:cs="Times New Roman"/>
          <w:sz w:val="28"/>
          <w:szCs w:val="28"/>
        </w:rPr>
        <w:t xml:space="preserve"> Т</w:t>
      </w:r>
      <w:r>
        <w:rPr>
          <w:rFonts w:ascii="Times New Roman" w:hAnsi="Times New Roman" w:cs="Times New Roman"/>
          <w:sz w:val="28"/>
          <w:szCs w:val="28"/>
        </w:rPr>
        <w:t xml:space="preserve">олько </w:t>
      </w:r>
      <w:r w:rsidRPr="0012724F">
        <w:rPr>
          <w:rFonts w:ascii="Times New Roman" w:hAnsi="Times New Roman" w:cs="Times New Roman"/>
          <w:sz w:val="28"/>
          <w:szCs w:val="28"/>
        </w:rPr>
        <w:t>зарегистрирова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12724F">
        <w:rPr>
          <w:rFonts w:ascii="Times New Roman" w:hAnsi="Times New Roman" w:cs="Times New Roman"/>
          <w:sz w:val="28"/>
          <w:szCs w:val="28"/>
        </w:rPr>
        <w:t xml:space="preserve"> права</w:t>
      </w:r>
      <w:r w:rsidR="0099314E">
        <w:rPr>
          <w:rFonts w:ascii="Times New Roman" w:hAnsi="Times New Roman" w:cs="Times New Roman"/>
          <w:sz w:val="28"/>
          <w:szCs w:val="28"/>
        </w:rPr>
        <w:t>,</w:t>
      </w:r>
      <w:r w:rsidRPr="0012724F">
        <w:rPr>
          <w:rFonts w:ascii="Times New Roman" w:hAnsi="Times New Roman" w:cs="Times New Roman"/>
          <w:sz w:val="28"/>
          <w:szCs w:val="28"/>
        </w:rPr>
        <w:t xml:space="preserve"> </w:t>
      </w:r>
      <w:r w:rsidR="009A6F4A">
        <w:rPr>
          <w:rFonts w:ascii="Times New Roman" w:hAnsi="Times New Roman" w:cs="Times New Roman"/>
          <w:sz w:val="28"/>
          <w:szCs w:val="28"/>
        </w:rPr>
        <w:t xml:space="preserve">владелец </w:t>
      </w:r>
      <w:r>
        <w:rPr>
          <w:rFonts w:ascii="Times New Roman" w:hAnsi="Times New Roman" w:cs="Times New Roman"/>
          <w:sz w:val="28"/>
          <w:szCs w:val="28"/>
        </w:rPr>
        <w:t>может</w:t>
      </w:r>
      <w:r w:rsidRPr="0012724F">
        <w:rPr>
          <w:rFonts w:ascii="Times New Roman" w:hAnsi="Times New Roman" w:cs="Times New Roman"/>
          <w:sz w:val="28"/>
          <w:szCs w:val="28"/>
        </w:rPr>
        <w:t xml:space="preserve"> совершать </w:t>
      </w:r>
      <w:r w:rsidR="009A6F4A">
        <w:rPr>
          <w:rFonts w:ascii="Times New Roman" w:hAnsi="Times New Roman" w:cs="Times New Roman"/>
          <w:sz w:val="28"/>
          <w:szCs w:val="28"/>
        </w:rPr>
        <w:t>со</w:t>
      </w:r>
      <w:r w:rsidR="00484871">
        <w:rPr>
          <w:rFonts w:ascii="Times New Roman" w:hAnsi="Times New Roman" w:cs="Times New Roman"/>
          <w:sz w:val="28"/>
          <w:szCs w:val="28"/>
        </w:rPr>
        <w:t xml:space="preserve"> </w:t>
      </w:r>
      <w:r w:rsidR="009A6F4A">
        <w:rPr>
          <w:rFonts w:ascii="Times New Roman" w:hAnsi="Times New Roman" w:cs="Times New Roman"/>
          <w:sz w:val="28"/>
          <w:szCs w:val="28"/>
        </w:rPr>
        <w:t>своей не</w:t>
      </w:r>
      <w:r w:rsidR="00484871">
        <w:rPr>
          <w:rFonts w:ascii="Times New Roman" w:hAnsi="Times New Roman" w:cs="Times New Roman"/>
          <w:sz w:val="28"/>
          <w:szCs w:val="28"/>
        </w:rPr>
        <w:t xml:space="preserve">движимостью </w:t>
      </w:r>
      <w:r>
        <w:rPr>
          <w:rFonts w:ascii="Times New Roman" w:hAnsi="Times New Roman" w:cs="Times New Roman"/>
          <w:sz w:val="28"/>
          <w:szCs w:val="28"/>
        </w:rPr>
        <w:t>юридически значимые действия и</w:t>
      </w:r>
      <w:r w:rsidRPr="0012724F">
        <w:rPr>
          <w:rFonts w:ascii="Times New Roman" w:hAnsi="Times New Roman" w:cs="Times New Roman"/>
          <w:sz w:val="28"/>
          <w:szCs w:val="28"/>
        </w:rPr>
        <w:t xml:space="preserve"> сделки: купля-продажа, дарение, мена, аренда, ипотека</w:t>
      </w:r>
      <w:r>
        <w:rPr>
          <w:rFonts w:ascii="Times New Roman" w:hAnsi="Times New Roman" w:cs="Times New Roman"/>
          <w:sz w:val="28"/>
          <w:szCs w:val="28"/>
        </w:rPr>
        <w:t>»</w:t>
      </w:r>
      <w:r w:rsidR="00F54F83" w:rsidRPr="00F54F83">
        <w:rPr>
          <w:rFonts w:ascii="Times New Roman" w:hAnsi="Times New Roman" w:cs="Times New Roman"/>
          <w:sz w:val="28"/>
          <w:szCs w:val="28"/>
        </w:rPr>
        <w:t>.</w:t>
      </w:r>
    </w:p>
    <w:p w:rsidR="007E3954" w:rsidRDefault="007E3954" w:rsidP="006044D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C773B" w:rsidRDefault="002C773B" w:rsidP="006044D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Arial" w:hAnsi="Arial" w:cs="Arial"/>
          <w:color w:val="000000"/>
          <w:sz w:val="20"/>
          <w:szCs w:val="20"/>
        </w:rPr>
        <w:br/>
      </w:r>
      <w:hyperlink r:id="rId7" w:history="1">
        <w:r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#НаполнениеЕГРН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 </w:t>
      </w:r>
      <w:hyperlink r:id="rId8" w:history="1">
        <w:r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#ПолныйИточныйРеестр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 </w:t>
      </w:r>
      <w:hyperlink r:id="rId9" w:history="1">
        <w:r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#518ФЗ</w:t>
        </w:r>
      </w:hyperlink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, </w:t>
      </w:r>
      <w:hyperlink r:id="rId10" w:history="1">
        <w:r>
          <w:rPr>
            <w:rStyle w:val="a4"/>
            <w:rFonts w:ascii="Arial" w:hAnsi="Arial" w:cs="Arial"/>
            <w:sz w:val="20"/>
            <w:szCs w:val="20"/>
            <w:shd w:val="clear" w:color="auto" w:fill="FFFFFF"/>
          </w:rPr>
          <w:t>#РосреестрЧелябинск</w:t>
        </w:r>
      </w:hyperlink>
    </w:p>
    <w:p w:rsidR="002C773B" w:rsidRDefault="002C773B" w:rsidP="006044D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C773B" w:rsidRDefault="002C773B" w:rsidP="006044D6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913234" w:rsidRPr="002543BA" w:rsidRDefault="00913234" w:rsidP="00913234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2543BA">
        <w:rPr>
          <w:rFonts w:ascii="Times New Roman" w:hAnsi="Times New Roman" w:cs="Times New Roman"/>
          <w:i/>
          <w:sz w:val="28"/>
          <w:szCs w:val="28"/>
        </w:rPr>
        <w:t xml:space="preserve">Материал подготовлен пресс-службой </w:t>
      </w:r>
    </w:p>
    <w:p w:rsidR="00913234" w:rsidRPr="002543BA" w:rsidRDefault="00913234" w:rsidP="00913234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2543BA">
        <w:rPr>
          <w:rFonts w:ascii="Times New Roman" w:hAnsi="Times New Roman" w:cs="Times New Roman"/>
          <w:i/>
          <w:sz w:val="28"/>
          <w:szCs w:val="28"/>
        </w:rPr>
        <w:t>Росреестра и Роскадастра по Челябинской области</w:t>
      </w:r>
    </w:p>
    <w:sectPr w:rsidR="00913234" w:rsidRPr="002543BA" w:rsidSect="00FE3CB6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📽" style="width:12pt;height:12pt;visibility:visible;mso-wrap-style:square" o:bullet="t">
        <v:imagedata r:id="rId1" o:title="📽"/>
      </v:shape>
    </w:pict>
  </w:numPicBullet>
  <w:abstractNum w:abstractNumId="0">
    <w:nsid w:val="331B601E"/>
    <w:multiLevelType w:val="multilevel"/>
    <w:tmpl w:val="364A2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53F3633"/>
    <w:multiLevelType w:val="hybridMultilevel"/>
    <w:tmpl w:val="238AAEA4"/>
    <w:lvl w:ilvl="0" w:tplc="3B5A538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C1285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A0ACC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B605F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94081C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EA004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F46E11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A0C5C6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6ECF53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225"/>
    <w:rsid w:val="00027DDA"/>
    <w:rsid w:val="00041E68"/>
    <w:rsid w:val="00045C06"/>
    <w:rsid w:val="000640A7"/>
    <w:rsid w:val="00093420"/>
    <w:rsid w:val="000A168E"/>
    <w:rsid w:val="000A4AAB"/>
    <w:rsid w:val="000B7DC2"/>
    <w:rsid w:val="000C6F90"/>
    <w:rsid w:val="000E1869"/>
    <w:rsid w:val="000F44B6"/>
    <w:rsid w:val="00102F76"/>
    <w:rsid w:val="00107301"/>
    <w:rsid w:val="00107DA0"/>
    <w:rsid w:val="0011385B"/>
    <w:rsid w:val="0012724F"/>
    <w:rsid w:val="00150D8F"/>
    <w:rsid w:val="00176DDB"/>
    <w:rsid w:val="00187604"/>
    <w:rsid w:val="00203A1D"/>
    <w:rsid w:val="00241152"/>
    <w:rsid w:val="002435B0"/>
    <w:rsid w:val="00244DDF"/>
    <w:rsid w:val="002510AC"/>
    <w:rsid w:val="00265FC4"/>
    <w:rsid w:val="00273DB7"/>
    <w:rsid w:val="00274438"/>
    <w:rsid w:val="00284539"/>
    <w:rsid w:val="002B2B23"/>
    <w:rsid w:val="002C773B"/>
    <w:rsid w:val="002D089C"/>
    <w:rsid w:val="002D63D2"/>
    <w:rsid w:val="002E7E8B"/>
    <w:rsid w:val="0030267B"/>
    <w:rsid w:val="0031584D"/>
    <w:rsid w:val="003437AA"/>
    <w:rsid w:val="00354DA9"/>
    <w:rsid w:val="00381407"/>
    <w:rsid w:val="00394A70"/>
    <w:rsid w:val="00395416"/>
    <w:rsid w:val="003A7636"/>
    <w:rsid w:val="003B0DB1"/>
    <w:rsid w:val="003C53B9"/>
    <w:rsid w:val="003D09C9"/>
    <w:rsid w:val="003D5700"/>
    <w:rsid w:val="004578F7"/>
    <w:rsid w:val="0046595D"/>
    <w:rsid w:val="0046645D"/>
    <w:rsid w:val="004810E8"/>
    <w:rsid w:val="00484871"/>
    <w:rsid w:val="00486942"/>
    <w:rsid w:val="004C19F7"/>
    <w:rsid w:val="004E1710"/>
    <w:rsid w:val="004F2771"/>
    <w:rsid w:val="004F4297"/>
    <w:rsid w:val="00562244"/>
    <w:rsid w:val="00574DCE"/>
    <w:rsid w:val="00585978"/>
    <w:rsid w:val="005A2CDB"/>
    <w:rsid w:val="005D597E"/>
    <w:rsid w:val="005F40A8"/>
    <w:rsid w:val="005F6A87"/>
    <w:rsid w:val="006044D6"/>
    <w:rsid w:val="006164CF"/>
    <w:rsid w:val="00621848"/>
    <w:rsid w:val="00622FFB"/>
    <w:rsid w:val="0064173F"/>
    <w:rsid w:val="006856D4"/>
    <w:rsid w:val="00693574"/>
    <w:rsid w:val="00694A53"/>
    <w:rsid w:val="00734065"/>
    <w:rsid w:val="00753A24"/>
    <w:rsid w:val="007601F0"/>
    <w:rsid w:val="00782F82"/>
    <w:rsid w:val="0078758A"/>
    <w:rsid w:val="00790456"/>
    <w:rsid w:val="007B2B6D"/>
    <w:rsid w:val="007B3624"/>
    <w:rsid w:val="007B51C4"/>
    <w:rsid w:val="007D6C5A"/>
    <w:rsid w:val="007E2282"/>
    <w:rsid w:val="007E3954"/>
    <w:rsid w:val="007F2E9F"/>
    <w:rsid w:val="00820D99"/>
    <w:rsid w:val="008325BB"/>
    <w:rsid w:val="00842938"/>
    <w:rsid w:val="00854FD7"/>
    <w:rsid w:val="00865014"/>
    <w:rsid w:val="008971B8"/>
    <w:rsid w:val="008D0A28"/>
    <w:rsid w:val="00913234"/>
    <w:rsid w:val="00914ED2"/>
    <w:rsid w:val="009154B7"/>
    <w:rsid w:val="009238E1"/>
    <w:rsid w:val="00924A80"/>
    <w:rsid w:val="00936B3E"/>
    <w:rsid w:val="00941EF4"/>
    <w:rsid w:val="009839C6"/>
    <w:rsid w:val="0099314E"/>
    <w:rsid w:val="009A0BC6"/>
    <w:rsid w:val="009A6F4A"/>
    <w:rsid w:val="009C42CA"/>
    <w:rsid w:val="009C6E10"/>
    <w:rsid w:val="00A4304A"/>
    <w:rsid w:val="00A63B4F"/>
    <w:rsid w:val="00A870F0"/>
    <w:rsid w:val="00A91F49"/>
    <w:rsid w:val="00AA4678"/>
    <w:rsid w:val="00B11A40"/>
    <w:rsid w:val="00B31D2D"/>
    <w:rsid w:val="00B422E5"/>
    <w:rsid w:val="00B60E27"/>
    <w:rsid w:val="00B643C2"/>
    <w:rsid w:val="00B66225"/>
    <w:rsid w:val="00BB2BCA"/>
    <w:rsid w:val="00BC72C9"/>
    <w:rsid w:val="00BD61A4"/>
    <w:rsid w:val="00BE1ECD"/>
    <w:rsid w:val="00BE2F91"/>
    <w:rsid w:val="00BE5194"/>
    <w:rsid w:val="00C105EB"/>
    <w:rsid w:val="00C11775"/>
    <w:rsid w:val="00C20854"/>
    <w:rsid w:val="00C34ADC"/>
    <w:rsid w:val="00C63277"/>
    <w:rsid w:val="00C6544D"/>
    <w:rsid w:val="00C95089"/>
    <w:rsid w:val="00C9637D"/>
    <w:rsid w:val="00CA31D3"/>
    <w:rsid w:val="00CB345B"/>
    <w:rsid w:val="00CC12AD"/>
    <w:rsid w:val="00CC7B89"/>
    <w:rsid w:val="00CD0C46"/>
    <w:rsid w:val="00D04E3D"/>
    <w:rsid w:val="00D25E0A"/>
    <w:rsid w:val="00D30D8A"/>
    <w:rsid w:val="00D50CFA"/>
    <w:rsid w:val="00D72003"/>
    <w:rsid w:val="00D731F6"/>
    <w:rsid w:val="00D73D6C"/>
    <w:rsid w:val="00DA04D2"/>
    <w:rsid w:val="00DE2A6F"/>
    <w:rsid w:val="00DF3F7B"/>
    <w:rsid w:val="00E073E1"/>
    <w:rsid w:val="00E5226A"/>
    <w:rsid w:val="00E766AB"/>
    <w:rsid w:val="00E76C3B"/>
    <w:rsid w:val="00E97003"/>
    <w:rsid w:val="00EB6E36"/>
    <w:rsid w:val="00EB709B"/>
    <w:rsid w:val="00EC1D03"/>
    <w:rsid w:val="00F17D44"/>
    <w:rsid w:val="00F22E80"/>
    <w:rsid w:val="00F44F77"/>
    <w:rsid w:val="00F54F83"/>
    <w:rsid w:val="00F6052D"/>
    <w:rsid w:val="00F92842"/>
    <w:rsid w:val="00F92851"/>
    <w:rsid w:val="00FB5549"/>
    <w:rsid w:val="00FE0EAE"/>
    <w:rsid w:val="00FE3CB6"/>
    <w:rsid w:val="00FE4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429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6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F6A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6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66AB"/>
    <w:rPr>
      <w:rFonts w:ascii="Segoe UI" w:hAnsi="Segoe UI" w:cs="Segoe UI"/>
      <w:sz w:val="18"/>
      <w:szCs w:val="18"/>
    </w:rPr>
  </w:style>
  <w:style w:type="character" w:customStyle="1" w:styleId="a7">
    <w:name w:val="Нет"/>
    <w:rsid w:val="004F2771"/>
  </w:style>
  <w:style w:type="paragraph" w:customStyle="1" w:styleId="11">
    <w:name w:val="Основной текст1"/>
    <w:rsid w:val="004F2771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styleId="a8">
    <w:name w:val="Strong"/>
    <w:basedOn w:val="a0"/>
    <w:uiPriority w:val="22"/>
    <w:qFormat/>
    <w:rsid w:val="008971B8"/>
    <w:rPr>
      <w:b/>
      <w:bCs/>
    </w:rPr>
  </w:style>
  <w:style w:type="paragraph" w:styleId="a9">
    <w:name w:val="List Paragraph"/>
    <w:basedOn w:val="a"/>
    <w:uiPriority w:val="34"/>
    <w:qFormat/>
    <w:rsid w:val="00924A80"/>
    <w:pPr>
      <w:ind w:left="720"/>
      <w:contextualSpacing/>
    </w:pPr>
  </w:style>
  <w:style w:type="character" w:styleId="aa">
    <w:name w:val="Emphasis"/>
    <w:basedOn w:val="a0"/>
    <w:uiPriority w:val="20"/>
    <w:qFormat/>
    <w:rsid w:val="00C34ADC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84293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4293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6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5F6A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6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66AB"/>
    <w:rPr>
      <w:rFonts w:ascii="Segoe UI" w:hAnsi="Segoe UI" w:cs="Segoe UI"/>
      <w:sz w:val="18"/>
      <w:szCs w:val="18"/>
    </w:rPr>
  </w:style>
  <w:style w:type="character" w:customStyle="1" w:styleId="a7">
    <w:name w:val="Нет"/>
    <w:rsid w:val="004F2771"/>
  </w:style>
  <w:style w:type="paragraph" w:customStyle="1" w:styleId="11">
    <w:name w:val="Основной текст1"/>
    <w:rsid w:val="004F2771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styleId="a8">
    <w:name w:val="Strong"/>
    <w:basedOn w:val="a0"/>
    <w:uiPriority w:val="22"/>
    <w:qFormat/>
    <w:rsid w:val="008971B8"/>
    <w:rPr>
      <w:b/>
      <w:bCs/>
    </w:rPr>
  </w:style>
  <w:style w:type="paragraph" w:styleId="a9">
    <w:name w:val="List Paragraph"/>
    <w:basedOn w:val="a"/>
    <w:uiPriority w:val="34"/>
    <w:qFormat/>
    <w:rsid w:val="00924A80"/>
    <w:pPr>
      <w:ind w:left="720"/>
      <w:contextualSpacing/>
    </w:pPr>
  </w:style>
  <w:style w:type="character" w:styleId="aa">
    <w:name w:val="Emphasis"/>
    <w:basedOn w:val="a0"/>
    <w:uiPriority w:val="20"/>
    <w:qFormat/>
    <w:rsid w:val="00C34ADC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84293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0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99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8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feed?section=search&amp;q=%23%D0%9F%D0%BE%D0%BB%D0%BD%D1%8B%D0%B9%D0%98%D1%82%D0%BE%D1%87%D0%BD%D1%8B%D0%B9%D0%A0%D0%B5%D0%B5%D1%81%D1%82%D1%80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vk.com/feed?section=search&amp;q=%23%D0%9D%D0%B0%D0%BF%D0%BE%D0%BB%D0%BD%D0%B5%D0%BD%D0%B8%D0%B5%D0%95%D0%93%D0%A0%D0%9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vk.com/feed?section=search&amp;q=%23%D0%A0%D0%BE%D1%81%D1%80%D0%B5%D0%B5%D1%81%D1%82%D1%80%D0%A7%D0%B5%D0%BB%D1%8F%D0%B1%D0%B8%D0%BD%D1%81%D0%B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feed?section=search&amp;q=%23518%D0%A4%D0%97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Шишкина Лариса</dc:creator>
  <cp:lastModifiedBy>regin</cp:lastModifiedBy>
  <cp:revision>2</cp:revision>
  <cp:lastPrinted>2024-07-26T04:33:00Z</cp:lastPrinted>
  <dcterms:created xsi:type="dcterms:W3CDTF">2024-08-28T06:23:00Z</dcterms:created>
  <dcterms:modified xsi:type="dcterms:W3CDTF">2024-08-28T06:23:00Z</dcterms:modified>
</cp:coreProperties>
</file>